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CD" w:rsidRPr="004C1195" w:rsidRDefault="00E424D4" w:rsidP="00E424D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1195">
        <w:rPr>
          <w:rFonts w:ascii="Times New Roman" w:hAnsi="Times New Roman" w:cs="Times New Roman"/>
          <w:sz w:val="32"/>
          <w:szCs w:val="32"/>
        </w:rPr>
        <w:t>SOCIETY OF THE HOLY TRINITY</w:t>
      </w:r>
    </w:p>
    <w:p w:rsidR="00E424D4" w:rsidRPr="004C1195" w:rsidRDefault="00E424D4" w:rsidP="00E424D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1195">
        <w:rPr>
          <w:rFonts w:ascii="Times New Roman" w:hAnsi="Times New Roman" w:cs="Times New Roman"/>
          <w:sz w:val="32"/>
          <w:szCs w:val="32"/>
        </w:rPr>
        <w:t xml:space="preserve">POLICY AND PROCEDURES FOR </w:t>
      </w:r>
    </w:p>
    <w:p w:rsidR="00E424D4" w:rsidRPr="004C1195" w:rsidRDefault="00E424D4" w:rsidP="00E424D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C1195">
        <w:rPr>
          <w:rFonts w:ascii="Times New Roman" w:hAnsi="Times New Roman" w:cs="Times New Roman"/>
          <w:sz w:val="32"/>
          <w:szCs w:val="32"/>
        </w:rPr>
        <w:t>ACCOUNTS MAINTAINED BY CHAPTERS</w:t>
      </w:r>
    </w:p>
    <w:p w:rsidR="00E71304" w:rsidRDefault="00E71304"/>
    <w:p w:rsidR="00E71304" w:rsidRPr="00CB2A81" w:rsidRDefault="00CB2A81">
      <w:pPr>
        <w:rPr>
          <w:rFonts w:ascii="Times New Roman" w:hAnsi="Times New Roman" w:cs="Times New Roman"/>
          <w:sz w:val="28"/>
          <w:szCs w:val="28"/>
        </w:rPr>
      </w:pPr>
      <w:r w:rsidRPr="00CB2A81">
        <w:rPr>
          <w:rFonts w:ascii="Times New Roman" w:hAnsi="Times New Roman" w:cs="Times New Roman"/>
          <w:sz w:val="28"/>
          <w:szCs w:val="28"/>
        </w:rPr>
        <w:t>POLICY: It shall be the policy of the Society that chapters establish a checking</w:t>
      </w:r>
      <w:r w:rsidR="00F530F3">
        <w:rPr>
          <w:rFonts w:ascii="Times New Roman" w:hAnsi="Times New Roman" w:cs="Times New Roman"/>
          <w:sz w:val="28"/>
          <w:szCs w:val="28"/>
        </w:rPr>
        <w:t>/savings</w:t>
      </w:r>
      <w:r w:rsidRPr="00CB2A81">
        <w:rPr>
          <w:rFonts w:ascii="Times New Roman" w:hAnsi="Times New Roman" w:cs="Times New Roman"/>
          <w:sz w:val="28"/>
          <w:szCs w:val="28"/>
        </w:rPr>
        <w:t xml:space="preserve"> account </w:t>
      </w:r>
      <w:r w:rsidR="00295A0A" w:rsidRPr="00CB2A81">
        <w:rPr>
          <w:rFonts w:ascii="Times New Roman" w:hAnsi="Times New Roman" w:cs="Times New Roman"/>
          <w:sz w:val="28"/>
          <w:szCs w:val="28"/>
        </w:rPr>
        <w:t>to be used as a pass-through account for ind</w:t>
      </w:r>
      <w:r>
        <w:rPr>
          <w:rFonts w:ascii="Times New Roman" w:hAnsi="Times New Roman" w:cs="Times New Roman"/>
          <w:sz w:val="28"/>
          <w:szCs w:val="28"/>
        </w:rPr>
        <w:t xml:space="preserve">ividuals attending retreats in that chapter. It is preferred that such accounts be located in a bank or credit union rather than co-mingled with the accounts of a parish as has been the practice in the past for some chapters. </w:t>
      </w:r>
    </w:p>
    <w:p w:rsidR="00295A0A" w:rsidRDefault="00E71304">
      <w:pPr>
        <w:rPr>
          <w:rFonts w:ascii="Times New Roman" w:hAnsi="Times New Roman" w:cs="Times New Roman"/>
          <w:sz w:val="28"/>
          <w:szCs w:val="28"/>
        </w:rPr>
      </w:pPr>
      <w:r w:rsidRPr="00CB2A81">
        <w:rPr>
          <w:rFonts w:ascii="Times New Roman" w:hAnsi="Times New Roman" w:cs="Times New Roman"/>
          <w:sz w:val="28"/>
          <w:szCs w:val="28"/>
        </w:rPr>
        <w:t>APPROVAL FOR OPENING ACCOUNT</w:t>
      </w:r>
      <w:r w:rsidR="00CB2A81">
        <w:rPr>
          <w:rFonts w:ascii="Times New Roman" w:hAnsi="Times New Roman" w:cs="Times New Roman"/>
          <w:sz w:val="28"/>
          <w:szCs w:val="28"/>
        </w:rPr>
        <w:t>: C</w:t>
      </w:r>
      <w:r w:rsidR="00295A0A" w:rsidRPr="00CB2A81">
        <w:rPr>
          <w:rFonts w:ascii="Times New Roman" w:hAnsi="Times New Roman" w:cs="Times New Roman"/>
          <w:sz w:val="28"/>
          <w:szCs w:val="28"/>
        </w:rPr>
        <w:t xml:space="preserve">hapters desiring to open an account </w:t>
      </w:r>
      <w:r w:rsidR="00CB2A81">
        <w:rPr>
          <w:rFonts w:ascii="Times New Roman" w:hAnsi="Times New Roman" w:cs="Times New Roman"/>
          <w:sz w:val="28"/>
          <w:szCs w:val="28"/>
        </w:rPr>
        <w:t xml:space="preserve">shall use </w:t>
      </w:r>
      <w:r w:rsidR="00295A0A" w:rsidRPr="00CB2A81">
        <w:rPr>
          <w:rFonts w:ascii="Times New Roman" w:hAnsi="Times New Roman" w:cs="Times New Roman"/>
          <w:sz w:val="28"/>
          <w:szCs w:val="28"/>
        </w:rPr>
        <w:t>the Society's name</w:t>
      </w:r>
      <w:r w:rsidR="00CB2A81">
        <w:rPr>
          <w:rFonts w:ascii="Times New Roman" w:hAnsi="Times New Roman" w:cs="Times New Roman"/>
          <w:sz w:val="28"/>
          <w:szCs w:val="28"/>
        </w:rPr>
        <w:t xml:space="preserve"> plus chapter</w:t>
      </w:r>
      <w:r w:rsidR="00295A0A" w:rsidRPr="00CB2A81">
        <w:rPr>
          <w:rFonts w:ascii="Times New Roman" w:hAnsi="Times New Roman" w:cs="Times New Roman"/>
          <w:sz w:val="28"/>
          <w:szCs w:val="28"/>
        </w:rPr>
        <w:t xml:space="preserve"> and </w:t>
      </w:r>
      <w:r w:rsidR="00CB2A81">
        <w:rPr>
          <w:rFonts w:ascii="Times New Roman" w:hAnsi="Times New Roman" w:cs="Times New Roman"/>
          <w:sz w:val="28"/>
          <w:szCs w:val="28"/>
        </w:rPr>
        <w:t xml:space="preserve">use the Society </w:t>
      </w:r>
      <w:r w:rsidR="00295A0A" w:rsidRPr="00CB2A81">
        <w:rPr>
          <w:rFonts w:ascii="Times New Roman" w:hAnsi="Times New Roman" w:cs="Times New Roman"/>
          <w:sz w:val="28"/>
          <w:szCs w:val="28"/>
        </w:rPr>
        <w:t>tax ID#</w:t>
      </w:r>
      <w:r w:rsidR="00CB2A81">
        <w:rPr>
          <w:rFonts w:ascii="Times New Roman" w:hAnsi="Times New Roman" w:cs="Times New Roman"/>
          <w:sz w:val="28"/>
          <w:szCs w:val="28"/>
        </w:rPr>
        <w:t xml:space="preserve"> which is available from the Secretary. Chapters desiring to open an account should </w:t>
      </w:r>
      <w:r w:rsidR="00295A0A" w:rsidRPr="00CB2A81">
        <w:rPr>
          <w:rFonts w:ascii="Times New Roman" w:hAnsi="Times New Roman" w:cs="Times New Roman"/>
          <w:sz w:val="28"/>
          <w:szCs w:val="28"/>
        </w:rPr>
        <w:t>receive pre-approval from the</w:t>
      </w:r>
      <w:r w:rsidR="00CB2A81">
        <w:rPr>
          <w:rFonts w:ascii="Times New Roman" w:hAnsi="Times New Roman" w:cs="Times New Roman"/>
          <w:sz w:val="28"/>
          <w:szCs w:val="28"/>
        </w:rPr>
        <w:t xml:space="preserve">Senior and the Bursar while informing the Secretary from whom the tax ID </w:t>
      </w:r>
      <w:r w:rsidR="004C1195">
        <w:rPr>
          <w:rFonts w:ascii="Times New Roman" w:hAnsi="Times New Roman" w:cs="Times New Roman"/>
          <w:sz w:val="28"/>
          <w:szCs w:val="28"/>
        </w:rPr>
        <w:t># may be obtained.</w:t>
      </w:r>
    </w:p>
    <w:p w:rsidR="00295A0A" w:rsidRPr="00CB2A81" w:rsidRDefault="004C11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Dean may choose to be responsible for maintaining the account or appoint a t</w:t>
      </w:r>
      <w:r w:rsidR="00EE11F3">
        <w:rPr>
          <w:rFonts w:ascii="Times New Roman" w:hAnsi="Times New Roman" w:cs="Times New Roman"/>
          <w:sz w:val="28"/>
          <w:szCs w:val="28"/>
        </w:rPr>
        <w:t>reasurer for each chapter. If a</w:t>
      </w:r>
      <w:r>
        <w:rPr>
          <w:rFonts w:ascii="Times New Roman" w:hAnsi="Times New Roman" w:cs="Times New Roman"/>
          <w:sz w:val="28"/>
          <w:szCs w:val="28"/>
        </w:rPr>
        <w:t xml:space="preserve"> treasurer is appoint</w:t>
      </w:r>
      <w:r w:rsidR="00EE11F3">
        <w:rPr>
          <w:rFonts w:ascii="Times New Roman" w:hAnsi="Times New Roman" w:cs="Times New Roman"/>
          <w:sz w:val="28"/>
          <w:szCs w:val="28"/>
        </w:rPr>
        <w:t>ed</w:t>
      </w:r>
      <w:r>
        <w:rPr>
          <w:rFonts w:ascii="Times New Roman" w:hAnsi="Times New Roman" w:cs="Times New Roman"/>
          <w:sz w:val="28"/>
          <w:szCs w:val="28"/>
        </w:rPr>
        <w:t>, such position is not limited in term</w:t>
      </w:r>
      <w:r w:rsidR="00EE11F3">
        <w:rPr>
          <w:rFonts w:ascii="Times New Roman" w:hAnsi="Times New Roman" w:cs="Times New Roman"/>
          <w:sz w:val="28"/>
          <w:szCs w:val="28"/>
        </w:rPr>
        <w:t xml:space="preserve"> with that of the Dean. However </w:t>
      </w:r>
      <w:r>
        <w:rPr>
          <w:rFonts w:ascii="Times New Roman" w:hAnsi="Times New Roman" w:cs="Times New Roman"/>
          <w:sz w:val="28"/>
          <w:szCs w:val="28"/>
        </w:rPr>
        <w:t xml:space="preserve">it is encouraged that such responsibilities be shared over the years and not maintained by one person for more than 10 years. A newly elected Dean, after having assumed their office, shall have within his or her purview, the ability to appoint a new treasurer of their choosing </w:t>
      </w:r>
    </w:p>
    <w:p w:rsidR="00E71304" w:rsidRPr="00CB2A81" w:rsidRDefault="00E71304">
      <w:pPr>
        <w:rPr>
          <w:rFonts w:ascii="Times New Roman" w:hAnsi="Times New Roman" w:cs="Times New Roman"/>
          <w:sz w:val="28"/>
          <w:szCs w:val="28"/>
        </w:rPr>
      </w:pPr>
      <w:r w:rsidRPr="00CB2A81">
        <w:rPr>
          <w:rFonts w:ascii="Times New Roman" w:hAnsi="Times New Roman" w:cs="Times New Roman"/>
          <w:sz w:val="28"/>
          <w:szCs w:val="28"/>
        </w:rPr>
        <w:t>MAXIMUM CASH BALANCE</w:t>
      </w:r>
      <w:r w:rsidR="00EE11F3">
        <w:rPr>
          <w:rFonts w:ascii="Times New Roman" w:hAnsi="Times New Roman" w:cs="Times New Roman"/>
          <w:sz w:val="28"/>
          <w:szCs w:val="28"/>
        </w:rPr>
        <w:t xml:space="preserve">: </w:t>
      </w:r>
      <w:r w:rsidR="004C1195">
        <w:rPr>
          <w:rFonts w:ascii="Times New Roman" w:hAnsi="Times New Roman" w:cs="Times New Roman"/>
          <w:sz w:val="28"/>
          <w:szCs w:val="28"/>
        </w:rPr>
        <w:t>No chapter should</w:t>
      </w:r>
      <w:r w:rsidR="00F530F3">
        <w:rPr>
          <w:rFonts w:ascii="Times New Roman" w:hAnsi="Times New Roman" w:cs="Times New Roman"/>
          <w:sz w:val="28"/>
          <w:szCs w:val="28"/>
        </w:rPr>
        <w:t xml:space="preserve"> ordinarily</w:t>
      </w:r>
      <w:r w:rsidR="004C1195">
        <w:rPr>
          <w:rFonts w:ascii="Times New Roman" w:hAnsi="Times New Roman" w:cs="Times New Roman"/>
          <w:sz w:val="28"/>
          <w:szCs w:val="28"/>
        </w:rPr>
        <w:t xml:space="preserve"> maintain more than $5,000 in their account. </w:t>
      </w:r>
      <w:r w:rsidR="00F530F3">
        <w:rPr>
          <w:rFonts w:ascii="Times New Roman" w:hAnsi="Times New Roman" w:cs="Times New Roman"/>
          <w:sz w:val="28"/>
          <w:szCs w:val="28"/>
        </w:rPr>
        <w:t>It is recommended that funds above that amount be returned to the Society’s general account for use by the whole.</w:t>
      </w:r>
    </w:p>
    <w:p w:rsidR="00E71304" w:rsidRDefault="00E71304">
      <w:pPr>
        <w:rPr>
          <w:rFonts w:ascii="Times New Roman" w:hAnsi="Times New Roman" w:cs="Times New Roman"/>
          <w:sz w:val="28"/>
          <w:szCs w:val="28"/>
        </w:rPr>
      </w:pPr>
      <w:r w:rsidRPr="00CB2A81">
        <w:rPr>
          <w:rFonts w:ascii="Times New Roman" w:hAnsi="Times New Roman" w:cs="Times New Roman"/>
          <w:sz w:val="28"/>
          <w:szCs w:val="28"/>
        </w:rPr>
        <w:t>ANNUAL REPORTING</w:t>
      </w:r>
      <w:r w:rsidR="00EE11F3">
        <w:rPr>
          <w:rFonts w:ascii="Times New Roman" w:hAnsi="Times New Roman" w:cs="Times New Roman"/>
          <w:sz w:val="28"/>
          <w:szCs w:val="28"/>
        </w:rPr>
        <w:t>: Because chapter funds are, in essence, funds of the whole Society and are to be reported each year on our 990 tax form, e</w:t>
      </w:r>
      <w:r w:rsidR="00295A0A" w:rsidRPr="00CB2A81">
        <w:rPr>
          <w:rFonts w:ascii="Times New Roman" w:hAnsi="Times New Roman" w:cs="Times New Roman"/>
          <w:sz w:val="28"/>
          <w:szCs w:val="28"/>
        </w:rPr>
        <w:t>ach Chapter will report the activity in the</w:t>
      </w:r>
      <w:r w:rsidR="00EE11F3">
        <w:rPr>
          <w:rFonts w:ascii="Times New Roman" w:hAnsi="Times New Roman" w:cs="Times New Roman"/>
          <w:sz w:val="28"/>
          <w:szCs w:val="28"/>
        </w:rPr>
        <w:t>ir</w:t>
      </w:r>
      <w:r w:rsidR="00295A0A" w:rsidRPr="00CB2A81">
        <w:rPr>
          <w:rFonts w:ascii="Times New Roman" w:hAnsi="Times New Roman" w:cs="Times New Roman"/>
          <w:sz w:val="28"/>
          <w:szCs w:val="28"/>
        </w:rPr>
        <w:t xml:space="preserve"> account for the fiscal year to the Bursar within 45 days of the close of the year.  The format for reporting is attached.</w:t>
      </w:r>
    </w:p>
    <w:p w:rsidR="004C1195" w:rsidRDefault="004C11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Adopted by the Leadership Council </w:t>
      </w:r>
      <w:r w:rsidR="00F530F3">
        <w:rPr>
          <w:rFonts w:ascii="Times New Roman" w:hAnsi="Times New Roman" w:cs="Times New Roman"/>
          <w:sz w:val="28"/>
          <w:szCs w:val="28"/>
        </w:rPr>
        <w:t>February 2017</w:t>
      </w:r>
      <w:bookmarkStart w:id="0" w:name="_GoBack"/>
      <w:bookmarkEnd w:id="0"/>
    </w:p>
    <w:p w:rsidR="004C1195" w:rsidRPr="00CB2A81" w:rsidRDefault="004C1195">
      <w:pPr>
        <w:rPr>
          <w:rFonts w:ascii="Times New Roman" w:hAnsi="Times New Roman" w:cs="Times New Roman"/>
          <w:sz w:val="28"/>
          <w:szCs w:val="28"/>
        </w:rPr>
      </w:pPr>
    </w:p>
    <w:sectPr w:rsidR="004C1195" w:rsidRPr="00CB2A81" w:rsidSect="00540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424D4"/>
    <w:rsid w:val="00295A0A"/>
    <w:rsid w:val="003C3097"/>
    <w:rsid w:val="004C1195"/>
    <w:rsid w:val="00540BB5"/>
    <w:rsid w:val="00585722"/>
    <w:rsid w:val="00934DF8"/>
    <w:rsid w:val="00CB2A81"/>
    <w:rsid w:val="00E424D4"/>
    <w:rsid w:val="00E71304"/>
    <w:rsid w:val="00EE11F3"/>
    <w:rsid w:val="00F530F3"/>
    <w:rsid w:val="00FA1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B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 Tilly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A. Dotzel</dc:creator>
  <cp:lastModifiedBy>Judson Merrell</cp:lastModifiedBy>
  <cp:revision>2</cp:revision>
  <dcterms:created xsi:type="dcterms:W3CDTF">2017-04-09T23:36:00Z</dcterms:created>
  <dcterms:modified xsi:type="dcterms:W3CDTF">2017-04-09T23:36:00Z</dcterms:modified>
</cp:coreProperties>
</file>